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600"/>
        <w:gridCol w:w="5400"/>
        <w:gridCol w:w="1800"/>
        <w:gridCol w:w="17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F5</w:t>
                    <w:br/>
                    <w:t xml:space="preserve">Fisele tehnice pentru echipamente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Boilerelectric80litri"/>
            <w:bookmarkEnd w:id="1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CT-01</w:t>
            </w:r>
            <w:r>
              <w:rPr>
       </w:rPr>
              <w:t xml:space="preserve">   Boiler electric 80 litri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85735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857354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