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7800"/>
        <w:gridCol w:w="32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Inspectoratul de Politie al jud.Caras-Severin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4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Amenajare camera destinata ascultarii minorilor victime ale infractiunilor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01 Amenajare camera destinata ascultarii minorilor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Stadiul fizic: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01 Finisaje camera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F3</w:t>
                    <w:br/>
                    <w:t xml:space="preserve">Lista cu cantitati de lucrari pe categorii de lucrari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9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RPCK06A - </w:t>
                        </w:r>
                        <w:r>
                          <w:rPr>
                            <w:b w:val="false"/>
                          </w:rPr>
                          <w:t xml:space="preserve">Desfacerea pardoselilor din beton,mozaic,ciment, placi de piatra,marmura,gresie,din caramida,etc.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RPCT09D1 - </w:t>
                        </w:r>
                        <w:r>
                          <w:rPr>
                            <w:b w:val="false"/>
                          </w:rPr>
                          <w:t xml:space="preserve">Demolarea elementelor de beton simplu si beton armat cu mijloace manuale a fplacilor si datelor prefabricate cu grosimi pana la 15 CM grosime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RPIB01A1 - </w:t>
                        </w:r>
                        <w:r>
                          <w:rPr>
                            <w:b w:val="false"/>
                          </w:rPr>
                          <w:t xml:space="preserve">Demontare radiator de pe pozitie*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IB01A01 - </w:t>
                        </w:r>
                        <w:r>
                          <w:rPr>
                            <w:b w:val="false"/>
                          </w:rPr>
                          <w:t xml:space="preserve">Montare radiatoare din fonta,apa calda cu coloane libere sau coloane unite  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5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RPCT04B1 - </w:t>
                        </w:r>
                        <w:r>
                          <w:rPr>
                            <w:b w:val="false"/>
                          </w:rPr>
                          <w:t xml:space="preserve">Spargerea zidurilor pentru crearea de goluri, pentru usi si ferestre, arcade, in ziduri executate cu mortar de ciment-var sau ciment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0.700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6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CP13A05^ - </w:t>
                        </w:r>
                        <w:r>
                          <w:rPr>
                            <w:b w:val="false"/>
                          </w:rPr>
                          <w:t xml:space="preserve">Buiandrugi prefabricati de tip Cemacon, din beton armat precomprimat in invelis ceramic, 118x75 mm, la golurile usilor si ferestrelor cu deschiderea de 1,50 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3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1100"/>
                  </w:tblGrid>
                  <w:tr>
                    <w:trPr>
                      <w:trHeight w:hRule="exact" w:val="138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"01"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7908145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7908145" name="Picture"/>
                                <pic:cNvPicPr/>
                              </pic:nvPicPr>
                              <pic:blipFill>
                                <a:blip r:embed="img_0_0_6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9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7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TRI1AA01C1 - </w:t>
                        </w:r>
                        <w:r>
                          <w:rPr>
                            <w:b w:val="false"/>
                          </w:rPr>
                          <w:t xml:space="preserve">Incarcarea materialelor, grupa a-grele si marunte,prin aruncare rampa sau teren-auto categ.1  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tona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11.000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8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TRA01A05P - </w:t>
                        </w:r>
                        <w:r>
                          <w:rPr>
                            <w:b w:val="false"/>
                          </w:rPr>
                          <w:t xml:space="preserve">Transportul rutier al pamantului sau molozului cu autobasculanta dist.= 5 km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tona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11.000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9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RPCT33A1 - </w:t>
                        </w:r>
                        <w:r>
                          <w:rPr>
                            <w:b w:val="false"/>
                          </w:rPr>
                          <w:t xml:space="preserve">Demontarea usilor si ferestrelor din lemn .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4.600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10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CK01A1 - </w:t>
                        </w:r>
                        <w:r>
                          <w:rPr>
                            <w:b w:val="false"/>
                          </w:rPr>
                          <w:t xml:space="preserve">Ferestre din lemn la constructii cu H= 0-35M cu suprafata tocului &lt; 1,00mp.</w:t>
                          <w:br/>
                          <w:t xml:space="preserve">-asimilat ferestre PVC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5.700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8006720362 - </w:t>
                        </w:r>
                        <w:r>
                          <w:rPr>
                            <w:b w:val="false"/>
                          </w:rPr>
                          <w:t xml:space="preserve">Ferestre din profile pvc tip rehau S712 2C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  <w:r>
                          <w:rPr>
       </w:rPr>
                          <w:t xml:space="preserve">2.700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8006720358 - </w:t>
                        </w:r>
                        <w:r>
                          <w:rPr>
                            <w:b w:val="false"/>
                          </w:rPr>
                          <w:t xml:space="preserve">Ferestre din profile pvc tip rehau S730 1C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  <w:r>
                          <w:rPr>
       </w:rPr>
                          <w:t xml:space="preserve">3.000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11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CK26A# - </w:t>
                        </w:r>
                        <w:r>
                          <w:rPr>
                            <w:b w:val="false"/>
                          </w:rPr>
                          <w:t xml:space="preserve">Glafuri, pervaze glafuri mase plastice,montate la ferestre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ml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6720779 - </w:t>
                        </w:r>
                        <w:r>
                          <w:rPr>
                            <w:b w:val="false"/>
                          </w:rPr>
                          <w:t xml:space="preserve">Pervazuri profilate din pvc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  <w:r>
                          <w:rPr>
       </w:rPr>
                          <w:t xml:space="preserve">3.000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12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CK32B# - </w:t>
                        </w:r>
                        <w:r>
                          <w:rPr>
                            <w:b w:val="false"/>
                          </w:rPr>
                          <w:t xml:space="preserve">Storuri (jaluzele) venetiene din aluminiu eloxat,pentru ferestre,inclusiv accesoriile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5.700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13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CK03B-2# - </w:t>
                        </w:r>
                        <w:r>
                          <w:rPr>
                            <w:b w:val="false"/>
                          </w:rPr>
                          <w:t xml:space="preserve">Usi din lemn simple si usi pentru balcon,finisate la producator,interioare sau exterioare intr-un canat, pe toc, la constructii cu H &lt;= 35 M</w:t>
                          <w:br/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7.900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13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2930871 - </w:t>
                        </w:r>
                        <w:r>
                          <w:rPr>
                            <w:b w:val="false"/>
                          </w:rPr>
                          <w:t xml:space="preserve">Usa int ras.1C.foaia usi pan furn.plin.2090X 884 = S1,848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  <w:r>
                          <w:rPr>
       </w:rPr>
                          <w:t xml:space="preserve">7.900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1100"/>
                  </w:tblGrid>
                  <w:tr>
                    <w:trPr>
                      <w:trHeight w:hRule="exact" w:val="14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"01"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683114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683114" name="Picture"/>
                                <pic:cNvPicPr/>
                              </pic:nvPicPr>
                              <pic:blipFill>
                                <a:blip r:embed="img_0_1_3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9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14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CD12A# - </w:t>
                        </w:r>
                        <w:r>
                          <w:rPr>
                            <w:b w:val="false"/>
                          </w:rPr>
                          <w:t xml:space="preserve">Compartimentari din pereti dubli alcatuiti din panouri ghips - carton (gc) si miez din vata minerala, in grosime totala de 10-12,5 CM, montati pe structura metalica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24.000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14.1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2700006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Perete rigips cu montanti metalici, simpli, panotaj 2 straturi ( 50 Kg/ mp ) tip cw 50/100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51.600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14.2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2611334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Saltea vata sticla sps2 2000X1000X100MM S8077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24.000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15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RPCJ36A1 - </w:t>
                        </w:r>
                        <w:r>
                          <w:rPr>
                            <w:b w:val="false"/>
                          </w:rPr>
                          <w:t xml:space="preserve">Glet de ipsos pe tencuieli interioare driscuite de 3 MM grosime executat cu pasta de ipsos la pereti si stalpi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197.100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16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CL08A01&gt; - </w:t>
                        </w:r>
                        <w:r>
                          <w:rPr>
                            <w:b w:val="false"/>
                          </w:rPr>
                          <w:t xml:space="preserve">Pregatirea suprafetelor peretilor si tavanelor prin amorsare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197.100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17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RCSR08B% - </w:t>
                        </w:r>
                        <w:r>
                          <w:rPr>
                            <w:b w:val="false"/>
                          </w:rPr>
                          <w:t xml:space="preserve">Zugraveli lavabile, vopsea-acetat de polivinil-vinacet, la int./ext., 2str., pe glet de ipsos exist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197.100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17.1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6104839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Vopsea acrilica pentru zugravit emka lux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kg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59.130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18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CK29A# - </w:t>
                        </w:r>
                        <w:r>
                          <w:rPr>
                            <w:b w:val="false"/>
                          </w:rPr>
                          <w:t xml:space="preserve">Tavane suspendate din panouri prefabricate din ipsos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18.1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6312990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Sistem de prindere plafoane false tip armstrong cu grila aparenta de 24 MM 600X600 MM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42.000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18.2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2612121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Plafon false armstrong textura cortega tip tegular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42.000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19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CG01D1 - </w:t>
                        </w:r>
                        <w:r>
                          <w:rPr>
                            <w:b w:val="false"/>
                          </w:rPr>
                          <w:t xml:space="preserve">Strat suport pt.pardoseli executate din mortar de ciment M100-T 3CM grosime</w:t>
                          <w:br/>
                          <w:t xml:space="preserve">-asimilat 5 cm grosime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19.1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2101122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Mortar termoizolant baumit 50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kg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1.240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20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CZ0209A1 - </w:t>
                        </w:r>
                        <w:r>
                          <w:rPr>
                            <w:b w:val="false"/>
                          </w:rPr>
                          <w:t xml:space="preserve">Mortar de var - ciment pentru zidarie marca M 100-T preparat cu ciment M 30, in instalatii centralizate, fara adaos de var;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1100"/>
                  </w:tblGrid>
                  <w:tr>
                    <w:trPr>
                      <w:trHeight w:hRule="exact" w:val="32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"01"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3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7336911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7336911" name="Picture"/>
                                <pic:cNvPicPr/>
                              </pic:nvPicPr>
                              <pic:blipFill>
                                <a:blip r:embed="img_0_2_3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21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RPCK44B% - </w:t>
                        </w:r>
                        <w:r>
                          <w:rPr>
                            <w:b w:val="false"/>
                          </w:rPr>
                          <w:t xml:space="preserve">Strat suport pt. pardoseli cu sapa autonivelanta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22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CG04A1 - </w:t>
                        </w:r>
                        <w:r>
                          <w:rPr>
                            <w:b w:val="false"/>
                          </w:rPr>
                          <w:t xml:space="preserve">Pardoseli din mocheta polirom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23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CG05B1 - </w:t>
                        </w:r>
                        <w:r>
                          <w:rPr>
                            <w:b w:val="false"/>
                          </w:rPr>
                          <w:t xml:space="preserve">Plinte pvc montate orizont pereti supraf.&lt;20mp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23.1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6718362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Profil pvc plastifiat bagheta pentru plinta MD 1 80X 2MM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30.600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24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TRA02A20 - </w:t>
                        </w:r>
                        <w:r>
                          <w:rPr>
                            <w:b w:val="false"/>
                          </w:rPr>
                          <w:t xml:space="preserve">Transportul rutier al materialelor,semifabricatelor cu autocamionul pe dist.= 20 km. $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tona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6.100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500"/>
              <w:gridCol w:w="1660"/>
              <w:gridCol w:w="1360"/>
              <w:gridCol w:w="1360"/>
              <w:gridCol w:w="1360"/>
              <w:gridCol w:w="1360"/>
              <w:gridCol w:w="1500"/>
            </w:tblGrid>
            <w:tr>
              <w:trPr>
                <w:trHeight w:hRule="exact" w:val="900"/>
              </w:trPr>
              <w:tc>
                <w:tcPr>
                  <w:gridSpan w:val="7"/>
                  <w:shd w:val="clear" w:color="auto" w:fill="FFFFFF"/>
                  <w:tcBorders>
                    <w:top w:val="single" w:sz="8" w:space="0" w:color="4F4F4F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2500"/>
                    <w:gridCol w:w="1500"/>
                    <w:gridCol w:w="160"/>
                    <w:gridCol w:w="1360"/>
                    <w:gridCol w:w="1360"/>
                    <w:gridCol w:w="1360"/>
                    <w:gridCol w:w="1360"/>
                    <w:gridCol w:w="1500"/>
                  </w:tblGrid>
                  <w:tr>
                    <w:trPr>
                      <w:trHeight w:hRule="exact" w:val="4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gridSpan w:val="2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>
                        <w:pPr>
                          <w:pStyle w:val="TableHeader"/>
                          <w:ind/>
                          <w:jc w:val="left"/>
                        </w:pPr>
                        <w:r>
                          <w:rPr>
       </w:rPr>
                          <w:t xml:space="preserve">TOTAL 1 (Cheltuieli directe)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6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Greutate Materiale (tone)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Ore Manopera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Material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Manopera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Utilaj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Transport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Recapitulatie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Material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Manopera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Utilaj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Transport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TOTAL</w:t>
                  </w: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ind/>
                    <w:jc w:val="left"/>
                  </w:pPr>
                  <w:bookmarkStart w:id="4" w:name="Altecheltuielidirecte"/>
                  <w:bookmarkEnd w:id="4"/>
                  <w:r>
                    <w:rPr>
                      <w:b w:val="true"/>
                    </w:rPr>
                    <w:t xml:space="preserve">Alte cheltuieli directe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44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</w:rPr>
                    <w:t xml:space="preserve">Contribuția asiguratorie pentru muncă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left"/>
                  </w:pPr>
                  <w:r>
                    <w:rPr>
                      <w:b w:val="true"/>
                    </w:rPr>
                    <w:t xml:space="preserve">T2 = T1 + Alte cheltuieli 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ind/>
                    <w:jc w:val="left"/>
                  </w:pPr>
                  <w:bookmarkStart w:id="5" w:name="Cheltuieliindirecte"/>
                  <w:bookmarkEnd w:id="5"/>
                  <w:r>
                    <w:rPr>
                      <w:b w:val="true"/>
                    </w:rPr>
                    <w:t xml:space="preserve">Cheltuieli indirecte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</w:rPr>
                    <w:t xml:space="preserve">Cheltuieli indirecte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left"/>
                  </w:pPr>
                  <w:r>
                    <w:rPr>
                      <w:b w:val="true"/>
                    </w:rPr>
                    <w:t xml:space="preserve">T3 = T2 + Cheltuieli indirecte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ind/>
                    <w:jc w:val="left"/>
                  </w:pPr>
                  <w:bookmarkStart w:id="6" w:name="Beneficiu"/>
                  <w:bookmarkEnd w:id="6"/>
                  <w:r>
                    <w:rPr>
                      <w:b w:val="true"/>
                    </w:rPr>
                    <w:t xml:space="preserve">Beneficiu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</w:rPr>
                    <w:t xml:space="preserve">Profit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left"/>
                  </w:pPr>
                  <w:r>
                    <w:rPr>
                      <w:b w:val="true"/>
                    </w:rPr>
                    <w:t xml:space="preserve">T4 = T3 + Beneficiu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gridSpan w:val="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9000"/>
                    <w:gridCol w:w="2100"/>
                  </w:tblGrid>
                  <w:tr>
                    <w:trPr>
                      <w:trHeight w:hRule="exact" w:val="260"/>
                    </w:trPr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TOTAL GENERAL (fara TVA)</w:t>
                        </w:r>
                      </w:p>
                    </w:tc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0"/>
              </w:trPr>
              <w:tc>
                <w:tcPr>
                  <w:gridSpan w:val="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9000"/>
                    <w:gridCol w:w="2100"/>
                  </w:tblGrid>
                  <w:tr>
                    <w:trPr>
                      <w:trHeight w:hRule="exact" w:val="26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TVA    (19.00%)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TOTAL GENERAL (inclusiv TVA)</w:t>
                        </w:r>
                      </w:p>
                    </w:tc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"01"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4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0920156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0920156" name="Picture"/>
                                <pic:cNvPicPr/>
                              </pic:nvPicPr>
                              <pic:blipFill>
                                <a:blip r:embed="img_0_3_4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5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7" w:name="JR_PAGE_ANCHOR_0_5"/>
            <w:bookmarkEnd w:id="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INSPECTORATUL DE POLITIE JUDETEAN</w:t>
                    <w:br/>
                    <w:t xml:space="preserve">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  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"01"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5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6661529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6661529" name="Picture"/>
                                <pic:cNvPicPr/>
                              </pic:nvPicPr>
                              <pic:blipFill>
                                <a:blip r:embed="img_0_4_3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  <w:style w:type="paragraph" w:styleId="TableData|01">
    <w:name w:val="TableData|01"/>
    <w:qFormat/>
    <w:pPr>
      <w:ind/>
    </w:pPr>
    <w:rPr>
      <w:rFonts w:ascii="DejaVu Sans" w:hAnsi="DejaVu Sans" w:eastAsia="DejaVu Sans" w:cs="DejaVu Sans"/>
      <w:sz w:val="18"/>
      <w:b w:val="true"/>
    </w:rPr>
  </w:style>
  <w:style w:type="paragraph" w:styleId="SecondaryTableData">
    <w:name w:val="SecondaryTableData"/>
    <w:qFormat/>
    <w:basedOn w:val="Default"/>
    <w:pPr>
      <w:ind/>
    </w:pPr>
    <w:rPr>
       </w:rPr>
  </w:style>
  <w:style w:type="paragraph" w:styleId="SecondaryTableData|01">
    <w:name w:val="SecondaryTableData|01"/>
    <w:qFormat/>
    <w:pPr>
      <w:ind/>
    </w:pPr>
    <w:rPr>
      <w:rFonts w:ascii="DejaVu Sans" w:hAnsi="DejaVu Sans" w:eastAsia="DejaVu Sans" w:cs="DejaVu Sans"/>
      <w:sz w:val="18"/>
      <w:b w:val="true"/>
    </w:rPr>
  </w:style>
  <w:style w:type="paragraph" w:styleId="SecondaryTableData|10">
    <w:name w:val="SecondaryTableData|10"/>
    <w:qFormat/>
    <w:pPr>
      <w:ind/>
    </w:pPr>
    <w:rPr>
      <w:rFonts w:ascii="DejaVu Sans" w:hAnsi="DejaVu Sans" w:eastAsia="DejaVu Sans" w:cs="DejaVu Sans"/>
      <w:sz w:val="18"/>
      <w:i w:val="true"/>
    </w:rPr>
  </w:style>
  <w:style w:type="paragraph" w:styleId="TableData|10">
    <w:name w:val="TableData|10"/>
    <w:qFormat/>
    <w:pPr>
      <w:ind/>
    </w:pPr>
    <w:rPr>
      <w:rFonts w:ascii="DejaVu Sans" w:hAnsi="DejaVu Sans" w:eastAsia="DejaVu Sans" w:cs="DejaVu Sans"/>
      <w:sz w:val="18"/>
      <w:i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6_1.png" Type="http://schemas.openxmlformats.org/officeDocument/2006/relationships/image" Target="media/img_0_0_6_1.png"/>
 <Relationship Id="img_0_1_3_1.png" Type="http://schemas.openxmlformats.org/officeDocument/2006/relationships/image" Target="media/img_0_1_3_1.png"/>
 <Relationship Id="img_0_2_3_1.png" Type="http://schemas.openxmlformats.org/officeDocument/2006/relationships/image" Target="media/img_0_2_3_1.png"/>
 <Relationship Id="img_0_3_4_1.png" Type="http://schemas.openxmlformats.org/officeDocument/2006/relationships/image" Target="media/img_0_3_4_1.png"/>
 <Relationship Id="img_0_4_3_1.png" Type="http://schemas.openxmlformats.org/officeDocument/2006/relationships/image" Target="media/img_0_4_3_1.png"/>
</Relationships>

</file>